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8628B" w14:textId="77777777" w:rsidR="00292AD3" w:rsidRDefault="00292AD3" w:rsidP="00292AD3">
      <w:pPr>
        <w:spacing w:after="0"/>
        <w:jc w:val="right"/>
      </w:pPr>
      <w:r>
        <w:t>[Name, Vorname]</w:t>
      </w:r>
    </w:p>
    <w:p w14:paraId="6509124F" w14:textId="77777777" w:rsidR="00292AD3" w:rsidRDefault="00292AD3" w:rsidP="00292AD3">
      <w:pPr>
        <w:spacing w:after="0"/>
        <w:jc w:val="right"/>
      </w:pPr>
      <w:r>
        <w:t>[Anschrift]</w:t>
      </w:r>
    </w:p>
    <w:p w14:paraId="28105A29" w14:textId="77777777" w:rsidR="00292AD3" w:rsidRDefault="00292AD3" w:rsidP="00292AD3">
      <w:pPr>
        <w:spacing w:after="0"/>
        <w:jc w:val="both"/>
      </w:pPr>
    </w:p>
    <w:p w14:paraId="165F9B3B" w14:textId="77777777" w:rsidR="00292AD3" w:rsidRDefault="00292AD3" w:rsidP="00292AD3">
      <w:pPr>
        <w:spacing w:after="0"/>
        <w:jc w:val="both"/>
      </w:pPr>
      <w:r>
        <w:t>[Bezeichnung und Anschrift der Behörde]</w:t>
      </w:r>
    </w:p>
    <w:p w14:paraId="6CD2F315" w14:textId="77777777" w:rsidR="00292AD3" w:rsidRDefault="00292AD3" w:rsidP="00292AD3">
      <w:pPr>
        <w:spacing w:after="0"/>
        <w:jc w:val="both"/>
      </w:pPr>
    </w:p>
    <w:p w14:paraId="73C465DC" w14:textId="77777777" w:rsidR="00292AD3" w:rsidRDefault="00292AD3" w:rsidP="00292AD3">
      <w:pPr>
        <w:spacing w:after="0"/>
        <w:jc w:val="right"/>
      </w:pPr>
      <w:r>
        <w:t>[Datum]</w:t>
      </w:r>
    </w:p>
    <w:p w14:paraId="5084A53A" w14:textId="77777777" w:rsidR="00292AD3" w:rsidRDefault="00292AD3" w:rsidP="00292AD3">
      <w:pPr>
        <w:spacing w:after="0"/>
        <w:jc w:val="both"/>
      </w:pPr>
    </w:p>
    <w:p w14:paraId="0BC3891A" w14:textId="77777777" w:rsidR="00292AD3" w:rsidRDefault="00292AD3" w:rsidP="00292AD3">
      <w:pPr>
        <w:spacing w:after="0"/>
        <w:jc w:val="both"/>
        <w:rPr>
          <w:b/>
          <w:bCs/>
        </w:rPr>
      </w:pPr>
      <w:r>
        <w:rPr>
          <w:b/>
          <w:bCs/>
        </w:rPr>
        <w:t>[Aktenzeichen der Behörde]</w:t>
      </w:r>
    </w:p>
    <w:p w14:paraId="676F548E" w14:textId="77777777" w:rsidR="00292AD3" w:rsidRDefault="00292AD3" w:rsidP="00292AD3">
      <w:pPr>
        <w:spacing w:after="0"/>
        <w:jc w:val="both"/>
        <w:rPr>
          <w:b/>
          <w:bCs/>
        </w:rPr>
      </w:pPr>
      <w:r>
        <w:rPr>
          <w:b/>
          <w:bCs/>
        </w:rPr>
        <w:t>Antrag nach § 6 Abs. 1 S. 1 AsylbLG</w:t>
      </w:r>
    </w:p>
    <w:p w14:paraId="350BA893" w14:textId="77777777" w:rsidR="00292AD3" w:rsidRDefault="00292AD3" w:rsidP="00292AD3">
      <w:pPr>
        <w:jc w:val="both"/>
        <w:rPr>
          <w:b/>
          <w:bCs/>
        </w:rPr>
      </w:pPr>
    </w:p>
    <w:p w14:paraId="1B4ED2D7" w14:textId="77777777" w:rsidR="00292AD3" w:rsidRDefault="00292AD3" w:rsidP="00292AD3">
      <w:pPr>
        <w:ind w:left="851"/>
        <w:jc w:val="both"/>
      </w:pPr>
      <w:r w:rsidRPr="00295140">
        <w:t xml:space="preserve">Sehr geehrte </w:t>
      </w:r>
      <w:r>
        <w:t>Damen und Herren,</w:t>
      </w:r>
    </w:p>
    <w:p w14:paraId="39FB47DD" w14:textId="6208A55E" w:rsidR="00292AD3" w:rsidRDefault="00292AD3" w:rsidP="00292AD3">
      <w:pPr>
        <w:ind w:left="851"/>
        <w:jc w:val="both"/>
      </w:pPr>
      <w:r>
        <w:t xml:space="preserve">hiermit beantrage ich die Kostenübernahme für </w:t>
      </w:r>
      <w:r w:rsidR="001843A3">
        <w:t>Fahrtkosten</w:t>
      </w:r>
      <w:r>
        <w:t xml:space="preserve"> [Zweck eintragen – Arzt-, Behörden-, Beratungsstellen-, Anwaltsbesuch etc.].</w:t>
      </w:r>
    </w:p>
    <w:p w14:paraId="7800C73E" w14:textId="3CDBD360" w:rsidR="00292AD3" w:rsidRDefault="00292AD3" w:rsidP="00292AD3">
      <w:pPr>
        <w:ind w:left="851"/>
        <w:jc w:val="both"/>
      </w:pPr>
      <w:r>
        <w:t>Leider kann ich diese Kosten nicht aus meinem Grundbedarfssatz finanzieren, denn dort sind nur 4</w:t>
      </w:r>
      <w:r w:rsidR="007E7736">
        <w:t>4,93</w:t>
      </w:r>
      <w:r>
        <w:t xml:space="preserve"> EUR [Stand: 2026] für </w:t>
      </w:r>
      <w:r w:rsidR="007E7736">
        <w:t>ÖPNV</w:t>
      </w:r>
      <w:r>
        <w:t xml:space="preserve"> vorgesehen und ich brauche aber für meine regelmäßigen Arztbesuche ein Deutschlandticket, das 63 EUR im Monat kostet. Ich brauche also zusätzlich </w:t>
      </w:r>
      <w:r w:rsidR="007E7736">
        <w:t>18,07</w:t>
      </w:r>
      <w:r>
        <w:t xml:space="preserve"> EUR pro Monat. [Hier muss individuell erklärt werden, warum 4</w:t>
      </w:r>
      <w:r w:rsidR="007E7736">
        <w:t>4</w:t>
      </w:r>
      <w:r>
        <w:t>,</w:t>
      </w:r>
      <w:r w:rsidR="007E7736">
        <w:t>93</w:t>
      </w:r>
      <w:r>
        <w:t xml:space="preserve"> EUR im Monat nicht ausreichen und wieviel konkret mehr benötigt wird</w:t>
      </w:r>
      <w:r w:rsidR="00812424">
        <w:t xml:space="preserve"> – auch der Grund für Arztbesuche, Familienbesuche, sonstiges muss natürlich individuell angepasst werden</w:t>
      </w:r>
      <w:r>
        <w:t>]</w:t>
      </w:r>
    </w:p>
    <w:p w14:paraId="50E88D2F" w14:textId="17855B42" w:rsidR="00292AD3" w:rsidRDefault="00087BAB" w:rsidP="00292AD3">
      <w:pPr>
        <w:ind w:left="851"/>
        <w:jc w:val="both"/>
      </w:pPr>
      <w:r>
        <w:t>Das BVerfG hat dazu folgendes ausgeführt:</w:t>
      </w:r>
    </w:p>
    <w:p w14:paraId="720ABA01" w14:textId="3736DEAB" w:rsidR="00087BAB" w:rsidRPr="00087BAB" w:rsidRDefault="00087BAB" w:rsidP="00087BAB">
      <w:pPr>
        <w:ind w:left="1416"/>
        <w:jc w:val="both"/>
        <w:rPr>
          <w:i/>
          <w:iCs/>
        </w:rPr>
      </w:pPr>
      <w:r>
        <w:rPr>
          <w:i/>
          <w:iCs/>
        </w:rPr>
        <w:t>[Die]</w:t>
      </w:r>
      <w:r w:rsidRPr="00087BAB">
        <w:rPr>
          <w:i/>
          <w:iCs/>
        </w:rPr>
        <w:t xml:space="preserve"> Übernahme </w:t>
      </w:r>
      <w:r>
        <w:rPr>
          <w:i/>
          <w:iCs/>
        </w:rPr>
        <w:t xml:space="preserve">[der Fahrtkosten] </w:t>
      </w:r>
      <w:r w:rsidRPr="00087BAB">
        <w:rPr>
          <w:i/>
          <w:iCs/>
        </w:rPr>
        <w:t xml:space="preserve">kann auf der Grundlage von § 4 AsylbLG (vgl. Langer, in: GK-AsylbLG, § 4 </w:t>
      </w:r>
      <w:proofErr w:type="spellStart"/>
      <w:r w:rsidRPr="00087BAB">
        <w:rPr>
          <w:i/>
          <w:iCs/>
        </w:rPr>
        <w:t>Rn</w:t>
      </w:r>
      <w:proofErr w:type="spellEnd"/>
      <w:r w:rsidRPr="00087BAB">
        <w:rPr>
          <w:i/>
          <w:iCs/>
        </w:rPr>
        <w:t>. 75 ff. &lt;Dezember 2024&gt;; Leopold, in: Grube/</w:t>
      </w:r>
      <w:proofErr w:type="spellStart"/>
      <w:r w:rsidRPr="00087BAB">
        <w:rPr>
          <w:i/>
          <w:iCs/>
        </w:rPr>
        <w:t>Wahrendorf</w:t>
      </w:r>
      <w:proofErr w:type="spellEnd"/>
      <w:r w:rsidRPr="00087BAB">
        <w:rPr>
          <w:i/>
          <w:iCs/>
        </w:rPr>
        <w:t xml:space="preserve">/Flint, SGB XII, 8. Aufl. 2024, § 4 AsylbLG </w:t>
      </w:r>
      <w:proofErr w:type="spellStart"/>
      <w:r w:rsidRPr="00087BAB">
        <w:rPr>
          <w:i/>
          <w:iCs/>
        </w:rPr>
        <w:t>Rn</w:t>
      </w:r>
      <w:proofErr w:type="spellEnd"/>
      <w:r w:rsidRPr="00087BAB">
        <w:rPr>
          <w:i/>
          <w:iCs/>
        </w:rPr>
        <w:t>. 28) oder jedenfalls im Einzelfall auf der Grundlage von § 6 AsylbLG in Betracht kommen, wenn die in der Abteilung 7 (Verkehr) enthaltenen Beträge aufgrund der konkreten Umstände des Falles nicht ausreichend sein sollten.</w:t>
      </w:r>
    </w:p>
    <w:p w14:paraId="1F6AD77E" w14:textId="52646067" w:rsidR="00087BAB" w:rsidRDefault="00087BAB" w:rsidP="00087BAB">
      <w:pPr>
        <w:ind w:left="1416"/>
        <w:jc w:val="both"/>
      </w:pPr>
      <w:r>
        <w:t xml:space="preserve">(BVerfG vom 15.4.2026 – 1 BvL 5/21, </w:t>
      </w:r>
      <w:proofErr w:type="spellStart"/>
      <w:r>
        <w:t>Rn</w:t>
      </w:r>
      <w:proofErr w:type="spellEnd"/>
      <w:r>
        <w:t>. 182</w:t>
      </w:r>
      <w:r>
        <w:t>; BT-</w:t>
      </w:r>
      <w:proofErr w:type="spellStart"/>
      <w:r>
        <w:t>Drs</w:t>
      </w:r>
      <w:proofErr w:type="spellEnd"/>
      <w:r>
        <w:t>. 18/2592, S. 23: Gesetzgeber sieht Mehrkosten für Mobilität über § 6 Abs. 1 AsylbLG abgedeckt</w:t>
      </w:r>
      <w:r>
        <w:t>)</w:t>
      </w:r>
    </w:p>
    <w:p w14:paraId="047D2110" w14:textId="6FD33073" w:rsidR="00292AD3" w:rsidRDefault="00292AD3" w:rsidP="00292AD3">
      <w:pPr>
        <w:ind w:left="851"/>
        <w:jc w:val="both"/>
      </w:pPr>
    </w:p>
    <w:p w14:paraId="13F68E3C" w14:textId="77777777" w:rsidR="00087BAB" w:rsidRDefault="00087BAB" w:rsidP="00292AD3">
      <w:pPr>
        <w:ind w:left="851"/>
        <w:jc w:val="both"/>
      </w:pPr>
    </w:p>
    <w:p w14:paraId="3D783336" w14:textId="448A1648" w:rsidR="00292AD3" w:rsidRDefault="00292AD3" w:rsidP="00292AD3">
      <w:pPr>
        <w:ind w:left="851"/>
        <w:jc w:val="both"/>
      </w:pPr>
      <w:r>
        <w:t>[Name – Unterschrift]</w:t>
      </w:r>
    </w:p>
    <w:sectPr w:rsidR="00292A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AD3"/>
    <w:rsid w:val="00036649"/>
    <w:rsid w:val="00087BAB"/>
    <w:rsid w:val="001843A3"/>
    <w:rsid w:val="00292AD3"/>
    <w:rsid w:val="007E7736"/>
    <w:rsid w:val="0081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CEF2"/>
  <w15:chartTrackingRefBased/>
  <w15:docId w15:val="{35461807-ACC2-4463-8908-87A574A5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2AD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Volker</dc:creator>
  <cp:keywords/>
  <dc:description/>
  <cp:lastModifiedBy>Volker</cp:lastModifiedBy>
  <cp:revision>3</cp:revision>
  <dcterms:created xsi:type="dcterms:W3CDTF">2026-09-08T15:19:00Z</dcterms:created>
  <dcterms:modified xsi:type="dcterms:W3CDTF">2026-09-08T15:37:00Z</dcterms:modified>
</cp:coreProperties>
</file>